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037" w:type="dxa"/>
        <w:tblInd w:w="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974"/>
        <w:gridCol w:w="2126"/>
        <w:gridCol w:w="1066"/>
        <w:gridCol w:w="1281"/>
        <w:gridCol w:w="1410"/>
        <w:gridCol w:w="1410"/>
        <w:gridCol w:w="1755"/>
        <w:gridCol w:w="1665"/>
        <w:gridCol w:w="115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140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bottom"/>
          </w:tcPr>
          <w:p>
            <w:pPr>
              <w:ind w:left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АВТОМОБИЛЬНЫХ ДОРОГ ОБЩЕГО ПОЛЬЗОВАНИЯ РЕГИОНАЛЬНОГО ИЛИ МЕЖМУНИЦИПАЛЬНОГО ЗНАЧЕНИЯ ВЛАДИМИРСКОЙ ОБЛАСТИ</w:t>
            </w:r>
          </w:p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Идентификацион-ный номер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Район</w:t>
            </w:r>
          </w:p>
        </w:tc>
        <w:tc>
          <w:tcPr>
            <w:tcW w:w="12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Категория автомобиль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  <w:r>
              <w:rPr>
                <w:b/>
                <w:bCs/>
                <w:sz w:val="16"/>
                <w:szCs w:val="16"/>
              </w:rPr>
              <w:t xml:space="preserve">ной дороги 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км +</w:t>
            </w:r>
          </w:p>
        </w:tc>
        <w:tc>
          <w:tcPr>
            <w:tcW w:w="141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Протяжен-ность, км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</w:rPr>
              <w:t>Общая протя</w:t>
            </w:r>
            <w:r>
              <w:rPr>
                <w:rFonts w:hint="default"/>
                <w:b/>
                <w:bCs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женность, км</w:t>
            </w:r>
          </w:p>
        </w:tc>
        <w:tc>
          <w:tcPr>
            <w:tcW w:w="3570" w:type="dxa"/>
            <w:gridSpan w:val="3"/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Тип покрытия, км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3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Усовершенство</w:t>
            </w:r>
            <w:r>
              <w:rPr>
                <w:rFonts w:hint="default"/>
                <w:b/>
                <w:bCs/>
                <w:color w:val="000000"/>
                <w:sz w:val="16"/>
                <w:szCs w:val="16"/>
                <w:lang w:val="ru-RU"/>
              </w:rPr>
              <w:t>-</w:t>
            </w:r>
          </w:p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ванный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переходный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грунт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35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bookmarkStart w:id="0" w:name="_GoBack" w:colFirst="0" w:colLast="10"/>
            <w:r>
              <w:rPr>
                <w:sz w:val="16"/>
                <w:szCs w:val="16"/>
              </w:rPr>
              <w:t>1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А - 1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 – Юрьев-Польский – Переславль-Залесский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35+200 - 66+450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31,250</w:t>
            </w:r>
          </w:p>
        </w:tc>
        <w:tc>
          <w:tcPr>
            <w:tcW w:w="17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65,528</w:t>
            </w:r>
          </w:p>
        </w:tc>
        <w:tc>
          <w:tcPr>
            <w:tcW w:w="16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65,528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5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70+649 - 104+927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34,278</w:t>
            </w:r>
          </w:p>
        </w:tc>
        <w:tc>
          <w:tcPr>
            <w:tcW w:w="175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6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РЗ 17 К - 10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 – Кольчугино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3+200 - 12+237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9,037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9,037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- 73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 – Семьинское – Авдотьино – "Фетинино – Спасское"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0+000 - 25+490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25,490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25,490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- 92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д. Семьинское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0+000 - 2+976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2,976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2,976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- 93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Подъезд к д. Авдотьино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0+000 - 1+484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1,484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1,484</w:t>
            </w:r>
          </w:p>
        </w:tc>
        <w:tc>
          <w:tcPr>
            <w:tcW w:w="166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1,484</w:t>
            </w:r>
          </w:p>
        </w:tc>
        <w:tc>
          <w:tcPr>
            <w:tcW w:w="11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4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- 74</w:t>
            </w:r>
          </w:p>
        </w:tc>
        <w:tc>
          <w:tcPr>
            <w:tcW w:w="212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 – Григорово – Гаврилов Посад – Тейково</w:t>
            </w:r>
          </w:p>
        </w:tc>
        <w:tc>
          <w:tcPr>
            <w:tcW w:w="1066" w:type="dxa"/>
            <w:vMerge w:val="restart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0+000 - 12+810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12,810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12,810</w:t>
            </w:r>
          </w:p>
        </w:tc>
        <w:tc>
          <w:tcPr>
            <w:tcW w:w="166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19,384</w:t>
            </w:r>
          </w:p>
        </w:tc>
        <w:tc>
          <w:tcPr>
            <w:tcW w:w="115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1,800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974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12+810 - 21+184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8,374</w:t>
            </w:r>
          </w:p>
        </w:tc>
        <w:tc>
          <w:tcPr>
            <w:tcW w:w="175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8,374</w:t>
            </w:r>
          </w:p>
        </w:tc>
        <w:tc>
          <w:tcPr>
            <w:tcW w:w="166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- 75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 – Юрьев-Польский" – ж/д переезд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0+000 - 2+277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2,277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2,277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2,277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- 79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"Юрьев-Польский – Тейково" - Скомово (до границы с Ивановской областью)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– 0+675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0,675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-717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Юрьев-Польский-Красное-Ненашевское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0+000 - 2+554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2,554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-718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"Юрьев-Польский-Сима"-Пригородный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0+000 - 1+271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1,271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1,271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1,271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-719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"Юрьев-Польский-Сима"-Ополье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0+000 - 1+005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Сима-Коленово-Лучки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0+000 - 10+826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10,826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10,826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10,826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2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"Владимир-Юрьев-Польский"-Сима-Вёска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0+000 - 4+616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4,616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Марково-Матвейщево-Спасское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0+000 - 8+560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Матвейщево-Каменка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0+000 - 7+265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Марково-Нестерово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0+000 - 2+742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2,742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Матвейщево-Спасское-Добрынское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0+000 - 2+137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2,137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2,137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2,137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"Юрьев-Польский-Сима"-Федосьино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0+000 - 0+595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0,595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Веска-Алексино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0+000 - 3+150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3,150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"Григорово-Шордога"-Подолец-Иворово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0+000 - 4+185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4,185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-729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"Юрьев-Польский-Тейково"-Энтузиаст-Кубаево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0+000 - 7+638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7,638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7,638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7,638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Григорово-Шордога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0+000 - 8+462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8,462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Юрьев-Польский-Кумино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0+000 - 0+834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0,834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0,834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0,834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30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"Владимир-Юрьев-Польский"-Малолучинское-Шипилово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0+000 - 9+969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9,969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9,969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9,969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-733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"Владимир-Юрьев-Польский"-Калиновка-Варварино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0+000 - 6+236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6,236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6,236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6,236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-734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"Владимир-Переславль-Залесский"-ст.Леднево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0+000 - 2+572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2,572</w:t>
            </w:r>
          </w:p>
        </w:tc>
        <w:tc>
          <w:tcPr>
            <w:tcW w:w="1665" w:type="dxa"/>
            <w:shd w:val="clear" w:color="auto" w:fill="auto"/>
            <w:noWrap/>
            <w:vAlign w:val="bottom"/>
          </w:tcPr>
          <w:p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2,572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-735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"Владимир-Юрьев-Польский"-Красная Горка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0+000 - 1+772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1,772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-736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"Владимир-Юрьев-Польский"-Рябинки-Воскресенское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0+000 - 1+765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1,765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-737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Федоровское-Красное Заречье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0+000 - 15+500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15,500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-738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Красное Заречье-Пречистая Гора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0+000 - 2+190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2,190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2,190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2,190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-739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Звенцово-Горяйново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0+000 - 3+275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3,275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3,275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3,275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-740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"Владимир-Юрьев-Польский"-Небылое-Чеково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0+000 - 11+073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11,073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11,073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11,073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5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-741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Небылое-Лыково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0+000 - 3+472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3,472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3,472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3,472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974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-742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"Небылое-Чеково"-Павловское</w:t>
            </w:r>
          </w:p>
        </w:tc>
        <w:tc>
          <w:tcPr>
            <w:tcW w:w="1066" w:type="dxa"/>
            <w:shd w:val="clear" w:color="auto" w:fill="auto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0+000 - 3+063</w:t>
            </w:r>
          </w:p>
        </w:tc>
        <w:tc>
          <w:tcPr>
            <w:tcW w:w="141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3,063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3,063</w:t>
            </w:r>
          </w:p>
        </w:tc>
        <w:tc>
          <w:tcPr>
            <w:tcW w:w="16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3,063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40" w:hRule="atLeast"/>
        </w:trPr>
        <w:tc>
          <w:tcPr>
            <w:tcW w:w="445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74" w:type="dxa"/>
            <w:shd w:val="clear" w:color="000000" w:fill="FFFFFF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ОП МЗ 17 Н -743</w:t>
            </w:r>
          </w:p>
        </w:tc>
        <w:tc>
          <w:tcPr>
            <w:tcW w:w="2126" w:type="dxa"/>
            <w:shd w:val="clear" w:color="000000" w:fill="FFFFFF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"Небылое-Чеково"-Васильевка</w:t>
            </w:r>
          </w:p>
        </w:tc>
        <w:tc>
          <w:tcPr>
            <w:tcW w:w="1066" w:type="dxa"/>
            <w:shd w:val="clear" w:color="000000" w:fill="FFFFFF"/>
            <w:noWrap w:val="0"/>
            <w:vAlign w:val="center"/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Юрьев-Польский</w:t>
            </w:r>
          </w:p>
        </w:tc>
        <w:tc>
          <w:tcPr>
            <w:tcW w:w="1281" w:type="dxa"/>
            <w:shd w:val="clear" w:color="000000" w:fill="FFFFFF"/>
            <w:noWrap w:val="0"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141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0+000 - 2+686</w:t>
            </w:r>
          </w:p>
        </w:tc>
        <w:tc>
          <w:tcPr>
            <w:tcW w:w="141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2,686</w:t>
            </w:r>
          </w:p>
        </w:tc>
        <w:tc>
          <w:tcPr>
            <w:tcW w:w="1755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2,686</w:t>
            </w:r>
          </w:p>
        </w:tc>
        <w:tc>
          <w:tcPr>
            <w:tcW w:w="1665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2,686</w:t>
            </w:r>
          </w:p>
        </w:tc>
        <w:tc>
          <w:tcPr>
            <w:tcW w:w="1155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50" w:type="dxa"/>
            <w:shd w:val="clear" w:color="000000" w:fill="FFFFFF"/>
            <w:noWrap/>
            <w:vAlign w:val="center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bookmarkEnd w:id="0"/>
    </w:tbl>
    <w:p/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6C458C"/>
    <w:rsid w:val="2B6C458C"/>
    <w:rsid w:val="59B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Times New Roman" w:cs="Times New Roman"/>
      <w:sz w:val="22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2022-11-28T10:30:00Z</dcterms:created>
  <dc:creator>Belousov-PP</dc:creator>
  <cp:lastModifiedBy>Belousov-PP</cp:lastModifiedBy>
  <dcterms:modified xsi:type="dcterms:W3CDTF">2022-11-28T10:51:00Z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CE7FE47595834D7C89F23D6D1F04C55C</vt:lpwstr>
  </property>
</Properties>
</file>